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B" w:rsidRDefault="0017445B" w:rsidP="00174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7445B" w:rsidRDefault="0017445B" w:rsidP="001744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proračunskog korisnika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DRŽAVNA ERGELA ĐAKOVO I LIPIK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 broj:</w:t>
      </w:r>
      <w:r w:rsidRPr="008C46E3">
        <w:rPr>
          <w:rFonts w:ascii="Times New Roman" w:hAnsi="Times New Roman" w:cs="Times New Roman"/>
          <w:b/>
          <w:sz w:val="24"/>
          <w:szCs w:val="24"/>
        </w:rPr>
        <w:t>48103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Matični broj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02725029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OIB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59493690843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Poštanski broj i mjesto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46E3">
        <w:rPr>
          <w:rFonts w:ascii="Times New Roman" w:hAnsi="Times New Roman" w:cs="Times New Roman"/>
          <w:b/>
          <w:sz w:val="24"/>
          <w:szCs w:val="24"/>
        </w:rPr>
        <w:t>31400-Đakovo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Adresa sjedišta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93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6E3">
        <w:rPr>
          <w:rFonts w:ascii="Times New Roman" w:hAnsi="Times New Roman" w:cs="Times New Roman"/>
          <w:b/>
          <w:sz w:val="24"/>
          <w:szCs w:val="24"/>
        </w:rPr>
        <w:t>A.Šenoe</w:t>
      </w:r>
      <w:proofErr w:type="spellEnd"/>
      <w:r w:rsidRPr="008C46E3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Razina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Razdjel</w:t>
      </w:r>
      <w:r>
        <w:rPr>
          <w:rFonts w:ascii="Times New Roman" w:hAnsi="Times New Roman" w:cs="Times New Roman"/>
          <w:b/>
          <w:sz w:val="24"/>
          <w:szCs w:val="24"/>
        </w:rPr>
        <w:t>//glava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060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6E3">
        <w:rPr>
          <w:rFonts w:ascii="Times New Roman" w:hAnsi="Times New Roman" w:cs="Times New Roman"/>
          <w:b/>
          <w:sz w:val="24"/>
          <w:szCs w:val="24"/>
        </w:rPr>
        <w:t>//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6E3">
        <w:rPr>
          <w:rFonts w:ascii="Times New Roman" w:hAnsi="Times New Roman" w:cs="Times New Roman"/>
          <w:b/>
          <w:sz w:val="24"/>
          <w:szCs w:val="24"/>
        </w:rPr>
        <w:t>06055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P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Šifra djelatnosti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0143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8C46E3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>Šifra županije/grada/općine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  <w:t>103</w:t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17445B" w:rsidRDefault="008C46E3" w:rsidP="008C4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6E3">
        <w:rPr>
          <w:rFonts w:ascii="Times New Roman" w:hAnsi="Times New Roman" w:cs="Times New Roman"/>
          <w:b/>
          <w:sz w:val="24"/>
          <w:szCs w:val="24"/>
        </w:rPr>
        <w:tab/>
      </w:r>
      <w:r w:rsidRPr="008C46E3">
        <w:rPr>
          <w:rFonts w:ascii="Times New Roman" w:hAnsi="Times New Roman" w:cs="Times New Roman"/>
          <w:b/>
          <w:sz w:val="24"/>
          <w:szCs w:val="24"/>
        </w:rPr>
        <w:tab/>
      </w:r>
    </w:p>
    <w:p w:rsidR="0017445B" w:rsidRDefault="008C46E3" w:rsidP="00174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7445B">
        <w:rPr>
          <w:rFonts w:ascii="Times New Roman" w:hAnsi="Times New Roman" w:cs="Times New Roman"/>
          <w:sz w:val="24"/>
          <w:szCs w:val="24"/>
        </w:rPr>
        <w:t>Đakov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445B">
        <w:rPr>
          <w:rFonts w:ascii="Times New Roman" w:hAnsi="Times New Roman" w:cs="Times New Roman"/>
          <w:sz w:val="24"/>
          <w:szCs w:val="24"/>
        </w:rPr>
        <w:t>, 18.</w:t>
      </w:r>
      <w:r w:rsidR="0049349C">
        <w:rPr>
          <w:rFonts w:ascii="Times New Roman" w:hAnsi="Times New Roman" w:cs="Times New Roman"/>
          <w:sz w:val="24"/>
          <w:szCs w:val="24"/>
        </w:rPr>
        <w:t>ožujak</w:t>
      </w:r>
      <w:r w:rsidR="0017445B">
        <w:rPr>
          <w:rFonts w:ascii="Times New Roman" w:hAnsi="Times New Roman" w:cs="Times New Roman"/>
          <w:sz w:val="24"/>
          <w:szCs w:val="24"/>
        </w:rPr>
        <w:t xml:space="preserve"> 202</w:t>
      </w:r>
      <w:r w:rsidR="0049349C">
        <w:rPr>
          <w:rFonts w:ascii="Times New Roman" w:hAnsi="Times New Roman" w:cs="Times New Roman"/>
          <w:sz w:val="24"/>
          <w:szCs w:val="24"/>
        </w:rPr>
        <w:t>4</w:t>
      </w:r>
      <w:r w:rsidR="0017445B">
        <w:rPr>
          <w:rFonts w:ascii="Times New Roman" w:hAnsi="Times New Roman" w:cs="Times New Roman"/>
          <w:sz w:val="24"/>
          <w:szCs w:val="24"/>
        </w:rPr>
        <w:t>.godine</w:t>
      </w:r>
    </w:p>
    <w:p w:rsidR="0017445B" w:rsidRDefault="0017445B" w:rsidP="00605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929" w:rsidRDefault="00605929" w:rsidP="006059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45B" w:rsidRDefault="0017445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</w:t>
      </w:r>
      <w:r w:rsidR="0049349C">
        <w:rPr>
          <w:rFonts w:ascii="Times New Roman" w:hAnsi="Times New Roman" w:cs="Times New Roman"/>
          <w:b/>
          <w:sz w:val="24"/>
          <w:szCs w:val="24"/>
        </w:rPr>
        <w:t xml:space="preserve"> IZVRŠENJA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49349C">
        <w:rPr>
          <w:rFonts w:ascii="Times New Roman" w:hAnsi="Times New Roman" w:cs="Times New Roman"/>
          <w:b/>
          <w:sz w:val="24"/>
          <w:szCs w:val="24"/>
        </w:rPr>
        <w:t xml:space="preserve">ZA </w:t>
      </w:r>
    </w:p>
    <w:p w:rsidR="00A604F6" w:rsidRDefault="0049349C" w:rsidP="00A604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</w:t>
      </w:r>
      <w:r w:rsidR="00A604F6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0F0706" w:rsidRDefault="000F0706" w:rsidP="001A7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06" w:rsidRDefault="008C46E3" w:rsidP="001A7A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UVOD</w:t>
      </w:r>
    </w:p>
    <w:p w:rsidR="0049349C" w:rsidRDefault="0049349C" w:rsidP="00493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 o izvršenju Državnog proračuna Republike Hrvatske za 2023. godinu donosi se temeljem odredbi</w:t>
      </w:r>
      <w:r w:rsidR="00432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168. Zakona o proračunu i Pravilnika o polugodišnjem i godišnjem izvještaju o izvršenju proračuna i financijskog plana.</w:t>
      </w:r>
    </w:p>
    <w:p w:rsidR="0049349C" w:rsidRDefault="0049349C" w:rsidP="00493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dio godišnjeg izvještaj</w:t>
      </w:r>
      <w:r w:rsidR="00432B72">
        <w:rPr>
          <w:rFonts w:ascii="Times New Roman" w:eastAsia="Times New Roman" w:hAnsi="Times New Roman" w:cs="Times New Roman"/>
          <w:sz w:val="24"/>
          <w:szCs w:val="24"/>
          <w:lang w:eastAsia="hr-HR"/>
        </w:rPr>
        <w:t>a o izvršenju državnog proračuna</w:t>
      </w: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obrazloženje izvršenja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financijskog plana proračunskog</w:t>
      </w: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korisnika. </w:t>
      </w:r>
    </w:p>
    <w:p w:rsidR="0049349C" w:rsidRPr="0049349C" w:rsidRDefault="0049349C" w:rsidP="00493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navedenog,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aki korisnik</w:t>
      </w: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razini organizacijske klasifikacije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(razine razdjela, glave) obvezan je</w:t>
      </w: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sastaviti obrazloženje izvršenja svog financijskog plana 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2023.godinu.</w:t>
      </w:r>
    </w:p>
    <w:p w:rsidR="0049349C" w:rsidRPr="0049349C" w:rsidRDefault="0049349C" w:rsidP="00493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ciljem postizanja jednoobraznosti izrađena je Uputa za izradu obrazloženja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izvršenja </w:t>
      </w:r>
      <w:r w:rsidRPr="0049349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 plana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9349C" w:rsidRDefault="0049349C" w:rsidP="001A7A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349C" w:rsidRDefault="0049349C" w:rsidP="001A7A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PRIHODI I PRIMICI</w:t>
      </w:r>
    </w:p>
    <w:p w:rsidR="0083323B" w:rsidRPr="008C46E3" w:rsidRDefault="0083323B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7A28" w:rsidRDefault="007F3A3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ukupno izvršenim p</w:t>
      </w:r>
      <w:r w:rsidR="001A7A28">
        <w:rPr>
          <w:rFonts w:ascii="Times New Roman" w:hAnsi="Times New Roman" w:cs="Times New Roman"/>
          <w:sz w:val="24"/>
          <w:szCs w:val="24"/>
        </w:rPr>
        <w:t>rihodi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1A7A28">
        <w:rPr>
          <w:rFonts w:ascii="Times New Roman" w:hAnsi="Times New Roman" w:cs="Times New Roman"/>
          <w:sz w:val="24"/>
          <w:szCs w:val="24"/>
        </w:rPr>
        <w:t xml:space="preserve">u </w:t>
      </w:r>
      <w:r w:rsidR="0049349C">
        <w:rPr>
          <w:rFonts w:ascii="Times New Roman" w:hAnsi="Times New Roman" w:cs="Times New Roman"/>
          <w:sz w:val="24"/>
          <w:szCs w:val="24"/>
        </w:rPr>
        <w:t>2</w:t>
      </w:r>
      <w:r w:rsidR="00F22CBF">
        <w:rPr>
          <w:rFonts w:ascii="Times New Roman" w:hAnsi="Times New Roman" w:cs="Times New Roman"/>
          <w:sz w:val="24"/>
          <w:szCs w:val="24"/>
        </w:rPr>
        <w:t>023.godini  najveći dio čine</w:t>
      </w:r>
      <w:r w:rsidR="0049349C">
        <w:rPr>
          <w:rFonts w:ascii="Times New Roman" w:hAnsi="Times New Roman" w:cs="Times New Roman"/>
          <w:sz w:val="24"/>
          <w:szCs w:val="24"/>
        </w:rPr>
        <w:t xml:space="preserve"> </w:t>
      </w:r>
      <w:r w:rsidR="001A7A28">
        <w:rPr>
          <w:rFonts w:ascii="Times New Roman" w:hAnsi="Times New Roman" w:cs="Times New Roman"/>
          <w:sz w:val="24"/>
          <w:szCs w:val="24"/>
        </w:rPr>
        <w:t xml:space="preserve"> prihodi iz nadležnog proračuna kojima se osigurava redovna djelatnost ergele. Riječ je o prihodima iz izvora 11 i 12.</w:t>
      </w:r>
    </w:p>
    <w:p w:rsidR="007F3A3E" w:rsidRDefault="007F3A3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 u okviru izvora 11 financirana je izgradnja ergele Lipik radi  </w:t>
      </w:r>
      <w:r w:rsidR="00432B72">
        <w:rPr>
          <w:rFonts w:ascii="Times New Roman" w:hAnsi="Times New Roman" w:cs="Times New Roman"/>
          <w:sz w:val="24"/>
          <w:szCs w:val="24"/>
        </w:rPr>
        <w:t xml:space="preserve">čega je nastao porast prihoda </w:t>
      </w:r>
      <w:r w:rsidR="00F22CBF">
        <w:rPr>
          <w:rFonts w:ascii="Times New Roman" w:hAnsi="Times New Roman" w:cs="Times New Roman"/>
          <w:sz w:val="24"/>
          <w:szCs w:val="24"/>
        </w:rPr>
        <w:t xml:space="preserve"> od 93,35 %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E7B" w:rsidRDefault="00432B7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E7B">
        <w:rPr>
          <w:rFonts w:ascii="Times New Roman" w:hAnsi="Times New Roman" w:cs="Times New Roman"/>
          <w:sz w:val="24"/>
          <w:szCs w:val="24"/>
        </w:rPr>
        <w:t xml:space="preserve">rihodi </w:t>
      </w:r>
      <w:r w:rsidR="0049349C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na izvoru 11 iznose</w:t>
      </w:r>
      <w:r w:rsidR="0083323B">
        <w:rPr>
          <w:rFonts w:ascii="Times New Roman" w:hAnsi="Times New Roman" w:cs="Times New Roman"/>
          <w:sz w:val="24"/>
          <w:szCs w:val="24"/>
        </w:rPr>
        <w:t xml:space="preserve"> </w:t>
      </w:r>
      <w:r w:rsidR="0049349C">
        <w:rPr>
          <w:rFonts w:ascii="Times New Roman" w:hAnsi="Times New Roman" w:cs="Times New Roman"/>
          <w:sz w:val="24"/>
          <w:szCs w:val="24"/>
        </w:rPr>
        <w:t>3.104.094,26</w:t>
      </w:r>
      <w:r w:rsidR="0083323B">
        <w:rPr>
          <w:rFonts w:ascii="Times New Roman" w:hAnsi="Times New Roman" w:cs="Times New Roman"/>
          <w:sz w:val="24"/>
          <w:szCs w:val="24"/>
        </w:rPr>
        <w:t xml:space="preserve"> EUR-a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49C">
        <w:rPr>
          <w:rFonts w:ascii="Times New Roman" w:hAnsi="Times New Roman" w:cs="Times New Roman"/>
          <w:sz w:val="24"/>
          <w:szCs w:val="24"/>
        </w:rPr>
        <w:t xml:space="preserve"> i 79.432,69 EUR-a na izvoru 12</w:t>
      </w:r>
      <w:r w:rsidR="0083323B">
        <w:rPr>
          <w:rFonts w:ascii="Times New Roman" w:hAnsi="Times New Roman" w:cs="Times New Roman"/>
          <w:sz w:val="24"/>
          <w:szCs w:val="24"/>
        </w:rPr>
        <w:t xml:space="preserve"> z</w:t>
      </w:r>
      <w:r w:rsidR="0049349C">
        <w:rPr>
          <w:rFonts w:ascii="Times New Roman" w:hAnsi="Times New Roman" w:cs="Times New Roman"/>
          <w:sz w:val="24"/>
          <w:szCs w:val="24"/>
        </w:rPr>
        <w:t>a 2023.godinu.</w:t>
      </w:r>
    </w:p>
    <w:p w:rsidR="00ED7E7B" w:rsidRDefault="0049349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izvora 31 </w:t>
      </w:r>
      <w:r w:rsidR="00BA034E">
        <w:rPr>
          <w:rFonts w:ascii="Times New Roman" w:hAnsi="Times New Roman" w:cs="Times New Roman"/>
          <w:sz w:val="24"/>
          <w:szCs w:val="24"/>
        </w:rPr>
        <w:t>izvršeni su</w:t>
      </w:r>
      <w:r w:rsidR="007F3A3E">
        <w:rPr>
          <w:rFonts w:ascii="Times New Roman" w:hAnsi="Times New Roman" w:cs="Times New Roman"/>
          <w:sz w:val="24"/>
          <w:szCs w:val="24"/>
        </w:rPr>
        <w:t xml:space="preserve"> u iznosu od 573.137,10 EUR-a</w:t>
      </w:r>
      <w:r w:rsidR="001A7A28">
        <w:rPr>
          <w:rFonts w:ascii="Times New Roman" w:hAnsi="Times New Roman" w:cs="Times New Roman"/>
          <w:sz w:val="24"/>
          <w:szCs w:val="24"/>
        </w:rPr>
        <w:t xml:space="preserve">, </w:t>
      </w:r>
      <w:r w:rsidR="007F3A3E">
        <w:rPr>
          <w:rFonts w:ascii="Times New Roman" w:hAnsi="Times New Roman" w:cs="Times New Roman"/>
          <w:sz w:val="24"/>
          <w:szCs w:val="24"/>
        </w:rPr>
        <w:t xml:space="preserve">dok su  prihodi iz izvora 52 koji </w:t>
      </w:r>
      <w:r w:rsidR="001A7A28">
        <w:rPr>
          <w:rFonts w:ascii="Times New Roman" w:hAnsi="Times New Roman" w:cs="Times New Roman"/>
          <w:sz w:val="24"/>
          <w:szCs w:val="24"/>
        </w:rPr>
        <w:t xml:space="preserve">se odnose na dodijeljene poljoprivredne potpore </w:t>
      </w:r>
      <w:r w:rsidR="007F3A3E">
        <w:rPr>
          <w:rFonts w:ascii="Times New Roman" w:hAnsi="Times New Roman" w:cs="Times New Roman"/>
          <w:sz w:val="24"/>
          <w:szCs w:val="24"/>
        </w:rPr>
        <w:t>izvršeni u iznosu 72.272,04 EUR-a</w:t>
      </w:r>
      <w:r w:rsidR="00F22CBF">
        <w:rPr>
          <w:rFonts w:ascii="Times New Roman" w:hAnsi="Times New Roman" w:cs="Times New Roman"/>
          <w:sz w:val="24"/>
          <w:szCs w:val="24"/>
        </w:rPr>
        <w:t>.</w:t>
      </w:r>
    </w:p>
    <w:p w:rsidR="0083323B" w:rsidRDefault="00833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140"/>
        <w:gridCol w:w="828"/>
        <w:gridCol w:w="828"/>
        <w:gridCol w:w="272"/>
        <w:gridCol w:w="1460"/>
        <w:gridCol w:w="1540"/>
        <w:gridCol w:w="1520"/>
        <w:gridCol w:w="1484"/>
      </w:tblGrid>
      <w:tr w:rsidR="00BA034E" w:rsidRPr="00ED7E7B" w:rsidTr="00BA034E">
        <w:trPr>
          <w:trHeight w:val="360"/>
        </w:trPr>
        <w:tc>
          <w:tcPr>
            <w:tcW w:w="7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SAŽETAK RAČUNA PRIHODA I RASHODA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A034E" w:rsidRPr="00ED7E7B" w:rsidRDefault="00BA034E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BA034E" w:rsidRPr="00ED7E7B" w:rsidTr="00BA034E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4E" w:rsidRPr="00ED7E7B" w:rsidRDefault="00BA034E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A034E" w:rsidRPr="00ED7E7B" w:rsidTr="00BA034E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34E" w:rsidRPr="001C6EC1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34E" w:rsidRPr="001C6EC1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34E" w:rsidRPr="001C6EC1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34E" w:rsidRPr="001C6EC1" w:rsidRDefault="00BA034E" w:rsidP="00ED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4E" w:rsidRPr="001C6EC1" w:rsidRDefault="00BA034E" w:rsidP="00B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4E" w:rsidRPr="001C6EC1" w:rsidRDefault="00BA034E" w:rsidP="00B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Tekući plan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34E" w:rsidRPr="001C6EC1" w:rsidRDefault="00BA034E" w:rsidP="00B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1C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.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034E" w:rsidRDefault="00BA034E" w:rsidP="00BA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 2023/2022</w:t>
            </w:r>
          </w:p>
        </w:tc>
      </w:tr>
      <w:tr w:rsidR="00BA034E" w:rsidRPr="00ED7E7B" w:rsidTr="00BA034E">
        <w:trPr>
          <w:trHeight w:val="300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1.943.658,63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3.849.830,00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3.758.009,60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193,35</w:t>
            </w:r>
          </w:p>
        </w:tc>
      </w:tr>
      <w:tr w:rsidR="00BA034E" w:rsidRPr="00ED7E7B" w:rsidTr="00BA034E">
        <w:trPr>
          <w:trHeight w:val="555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4E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A034E" w:rsidRPr="00ED7E7B" w:rsidTr="00BA034E">
        <w:trPr>
          <w:trHeight w:val="300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1.943.658,63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3.849.830,00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3.758.009,60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193,35</w:t>
            </w:r>
          </w:p>
        </w:tc>
      </w:tr>
      <w:tr w:rsidR="00BA034E" w:rsidRPr="00ED7E7B" w:rsidTr="00BA034E">
        <w:trPr>
          <w:trHeight w:val="300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 POSLOVANJA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1.665.196,61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1.927.169,00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1.962.324,75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117,84</w:t>
            </w:r>
          </w:p>
        </w:tc>
      </w:tr>
      <w:tr w:rsidR="00BA034E" w:rsidRPr="00ED7E7B" w:rsidTr="00BA034E">
        <w:trPr>
          <w:trHeight w:val="495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278.199,76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1.922.661,00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1.866.611,34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4E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670,96</w:t>
            </w:r>
          </w:p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A034E" w:rsidRPr="00ED7E7B" w:rsidTr="007F3A3E">
        <w:trPr>
          <w:trHeight w:val="40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Default="00BA034E" w:rsidP="007F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1.943.396,37</w:t>
            </w:r>
          </w:p>
          <w:p w:rsidR="00BA034E" w:rsidRPr="00ED7E7B" w:rsidRDefault="00BA034E" w:rsidP="007F3A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3.849.830,00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A034E" w:rsidRPr="00ED7E7B" w:rsidRDefault="00BA034E" w:rsidP="00BA03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3.828.936,09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A034E" w:rsidRDefault="007F3A3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197,02</w:t>
            </w:r>
          </w:p>
          <w:p w:rsidR="007F3A3E" w:rsidRPr="00ED7E7B" w:rsidRDefault="007F3A3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BA034E" w:rsidRPr="00ED7E7B" w:rsidTr="00BA034E">
        <w:trPr>
          <w:trHeight w:val="300"/>
        </w:trPr>
        <w:tc>
          <w:tcPr>
            <w:tcW w:w="3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BA034E" w:rsidRPr="00ED7E7B" w:rsidRDefault="00BA034E" w:rsidP="00ED7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D7E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RAZLIKA - VIŠAK / MANJAK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-70.926,49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BA034E" w:rsidRPr="00ED7E7B" w:rsidRDefault="00BA034E" w:rsidP="00ED7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F0706" w:rsidRDefault="000F070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3B" w:rsidRPr="001A7A28" w:rsidRDefault="0083323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71E7" w:rsidRPr="008C46E3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RASHODI I IZDACI</w:t>
      </w:r>
    </w:p>
    <w:p w:rsidR="008F4DF6" w:rsidRDefault="00F22CB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</w:t>
      </w:r>
      <w:r w:rsidR="0083323B">
        <w:rPr>
          <w:rFonts w:ascii="Times New Roman" w:hAnsi="Times New Roman" w:cs="Times New Roman"/>
          <w:sz w:val="24"/>
          <w:szCs w:val="24"/>
        </w:rPr>
        <w:t xml:space="preserve"> r</w:t>
      </w:r>
      <w:r w:rsidR="003C1311">
        <w:rPr>
          <w:rFonts w:ascii="Times New Roman" w:hAnsi="Times New Roman" w:cs="Times New Roman"/>
          <w:sz w:val="24"/>
          <w:szCs w:val="24"/>
        </w:rPr>
        <w:t xml:space="preserve">ashodi  za </w:t>
      </w:r>
      <w:r>
        <w:rPr>
          <w:rFonts w:ascii="Times New Roman" w:hAnsi="Times New Roman" w:cs="Times New Roman"/>
          <w:sz w:val="24"/>
          <w:szCs w:val="24"/>
        </w:rPr>
        <w:t>2023.g.   iznosili su 3.849.830,00</w:t>
      </w:r>
      <w:r w:rsidR="00E831A3">
        <w:rPr>
          <w:rFonts w:ascii="Times New Roman" w:hAnsi="Times New Roman" w:cs="Times New Roman"/>
          <w:sz w:val="24"/>
          <w:szCs w:val="24"/>
        </w:rPr>
        <w:t xml:space="preserve"> EUR</w:t>
      </w:r>
      <w:r w:rsidR="00605929">
        <w:rPr>
          <w:rFonts w:ascii="Times New Roman" w:hAnsi="Times New Roman" w:cs="Times New Roman"/>
          <w:sz w:val="24"/>
          <w:szCs w:val="24"/>
        </w:rPr>
        <w:t>-a.</w:t>
      </w:r>
      <w:r w:rsidR="0094462F">
        <w:rPr>
          <w:rFonts w:ascii="Times New Roman" w:hAnsi="Times New Roman" w:cs="Times New Roman"/>
          <w:sz w:val="24"/>
          <w:szCs w:val="24"/>
        </w:rPr>
        <w:t>, a izvršeni su u iznosu od 3.828.936,09 EUR-a.</w:t>
      </w:r>
    </w:p>
    <w:p w:rsidR="00F22CBF" w:rsidRDefault="00F22CB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je započela investicija izgradnje ergele Lipik, rashodi za nabavu nefinancijske imovine znatno su porasli.</w:t>
      </w:r>
    </w:p>
    <w:p w:rsidR="00E831A3" w:rsidRDefault="00E831A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</w:t>
      </w:r>
      <w:r w:rsidR="0094462F">
        <w:rPr>
          <w:rFonts w:ascii="Times New Roman" w:hAnsi="Times New Roman" w:cs="Times New Roman"/>
          <w:sz w:val="24"/>
          <w:szCs w:val="24"/>
        </w:rPr>
        <w:t xml:space="preserve"> okviru razreda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94462F">
        <w:rPr>
          <w:rFonts w:ascii="Times New Roman" w:hAnsi="Times New Roman" w:cs="Times New Roman"/>
          <w:sz w:val="24"/>
          <w:szCs w:val="24"/>
        </w:rPr>
        <w:t xml:space="preserve"> izvršeni su  iz izvora 11,12,31 i 52, a nj</w:t>
      </w:r>
      <w:r>
        <w:rPr>
          <w:rFonts w:ascii="Times New Roman" w:hAnsi="Times New Roman" w:cs="Times New Roman"/>
          <w:sz w:val="24"/>
          <w:szCs w:val="24"/>
        </w:rPr>
        <w:t xml:space="preserve">ima </w:t>
      </w:r>
      <w:r w:rsidR="0094462F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financiraju rashodi za zaposlene, materijalni rashodi te financijski rash</w:t>
      </w:r>
      <w:r w:rsidR="00535A14">
        <w:rPr>
          <w:rFonts w:ascii="Times New Roman" w:hAnsi="Times New Roman" w:cs="Times New Roman"/>
          <w:sz w:val="24"/>
          <w:szCs w:val="24"/>
        </w:rPr>
        <w:t>odi kako bi se osigurao</w:t>
      </w:r>
      <w:r w:rsidR="000F0706">
        <w:rPr>
          <w:rFonts w:ascii="Times New Roman" w:hAnsi="Times New Roman" w:cs="Times New Roman"/>
          <w:sz w:val="24"/>
          <w:szCs w:val="24"/>
        </w:rPr>
        <w:t xml:space="preserve"> redovan</w:t>
      </w:r>
      <w:r>
        <w:rPr>
          <w:rFonts w:ascii="Times New Roman" w:hAnsi="Times New Roman" w:cs="Times New Roman"/>
          <w:sz w:val="24"/>
          <w:szCs w:val="24"/>
        </w:rPr>
        <w:t xml:space="preserve"> rad Drž</w:t>
      </w:r>
      <w:r w:rsidR="000F0706">
        <w:rPr>
          <w:rFonts w:ascii="Times New Roman" w:hAnsi="Times New Roman" w:cs="Times New Roman"/>
          <w:sz w:val="24"/>
          <w:szCs w:val="24"/>
        </w:rPr>
        <w:t xml:space="preserve">avne ergele Đakovo i Lipik koji obuhvaća svakodnevnu brigu i skrb o konjima te isto tako nabavu repromaterijala, opreme i strojeva  kako bi se provela poljoprivredna proizvodnja </w:t>
      </w:r>
      <w:r w:rsidR="00040AC8">
        <w:rPr>
          <w:rFonts w:ascii="Times New Roman" w:hAnsi="Times New Roman" w:cs="Times New Roman"/>
          <w:sz w:val="24"/>
          <w:szCs w:val="24"/>
        </w:rPr>
        <w:t xml:space="preserve">neophodna za osiguravanje osnovne  </w:t>
      </w:r>
      <w:r w:rsidR="00535A14">
        <w:rPr>
          <w:rFonts w:ascii="Times New Roman" w:hAnsi="Times New Roman" w:cs="Times New Roman"/>
          <w:sz w:val="24"/>
          <w:szCs w:val="24"/>
        </w:rPr>
        <w:t>preh</w:t>
      </w:r>
      <w:r w:rsidR="00040AC8">
        <w:rPr>
          <w:rFonts w:ascii="Times New Roman" w:hAnsi="Times New Roman" w:cs="Times New Roman"/>
          <w:sz w:val="24"/>
          <w:szCs w:val="24"/>
        </w:rPr>
        <w:t>rane</w:t>
      </w:r>
      <w:r w:rsidR="000F0706">
        <w:rPr>
          <w:rFonts w:ascii="Times New Roman" w:hAnsi="Times New Roman" w:cs="Times New Roman"/>
          <w:sz w:val="24"/>
          <w:szCs w:val="24"/>
        </w:rPr>
        <w:t xml:space="preserve"> za konje.</w:t>
      </w:r>
    </w:p>
    <w:p w:rsidR="008F4DF6" w:rsidRDefault="008F4DF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4462F">
        <w:rPr>
          <w:rFonts w:ascii="Times New Roman" w:hAnsi="Times New Roman" w:cs="Times New Roman"/>
          <w:sz w:val="24"/>
          <w:szCs w:val="24"/>
        </w:rPr>
        <w:t xml:space="preserve"> izvršenju financijskog plana za 2023.godinu nema primitaka od financijske imovine i zaduživanja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62F">
        <w:rPr>
          <w:rFonts w:ascii="Times New Roman" w:hAnsi="Times New Roman" w:cs="Times New Roman"/>
          <w:sz w:val="24"/>
          <w:szCs w:val="24"/>
        </w:rPr>
        <w:t>budući nisu niti</w:t>
      </w:r>
      <w:r>
        <w:rPr>
          <w:rFonts w:ascii="Times New Roman" w:hAnsi="Times New Roman" w:cs="Times New Roman"/>
          <w:sz w:val="24"/>
          <w:szCs w:val="24"/>
        </w:rPr>
        <w:t xml:space="preserve"> planirani primici od financijske imovine i zaduživanja, te izdaci za financijsku imovinu i za otplatu kredita i zajmova.</w:t>
      </w:r>
    </w:p>
    <w:p w:rsidR="00ED7E7B" w:rsidRDefault="00ED7E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E7B" w:rsidRPr="003C1311" w:rsidRDefault="00ED7E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8C46E3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PRIJENOS SREDSTAVA IZ PRETHODNE I U SLJEDEĆU GODINU</w:t>
      </w:r>
    </w:p>
    <w:p w:rsidR="000F0706" w:rsidRDefault="009446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A53B7">
        <w:rPr>
          <w:rFonts w:ascii="Times New Roman" w:hAnsi="Times New Roman" w:cs="Times New Roman"/>
          <w:sz w:val="24"/>
          <w:szCs w:val="24"/>
        </w:rPr>
        <w:t xml:space="preserve"> 2023.g</w:t>
      </w:r>
      <w:r w:rsidR="00B977B5">
        <w:rPr>
          <w:rFonts w:ascii="Times New Roman" w:hAnsi="Times New Roman" w:cs="Times New Roman"/>
          <w:sz w:val="24"/>
          <w:szCs w:val="24"/>
        </w:rPr>
        <w:t xml:space="preserve">odinu je </w:t>
      </w:r>
      <w:r>
        <w:rPr>
          <w:rFonts w:ascii="Times New Roman" w:hAnsi="Times New Roman" w:cs="Times New Roman"/>
          <w:sz w:val="24"/>
          <w:szCs w:val="24"/>
        </w:rPr>
        <w:t xml:space="preserve"> izvršen</w:t>
      </w:r>
      <w:r w:rsidR="00A604F6">
        <w:rPr>
          <w:rFonts w:ascii="Times New Roman" w:hAnsi="Times New Roman" w:cs="Times New Roman"/>
          <w:sz w:val="24"/>
          <w:szCs w:val="24"/>
        </w:rPr>
        <w:t xml:space="preserve"> donos</w:t>
      </w:r>
      <w:r>
        <w:rPr>
          <w:rFonts w:ascii="Times New Roman" w:hAnsi="Times New Roman" w:cs="Times New Roman"/>
          <w:sz w:val="24"/>
          <w:szCs w:val="24"/>
        </w:rPr>
        <w:t xml:space="preserve"> vlastitih</w:t>
      </w:r>
      <w:r w:rsidR="00A604F6">
        <w:rPr>
          <w:rFonts w:ascii="Times New Roman" w:hAnsi="Times New Roman" w:cs="Times New Roman"/>
          <w:sz w:val="24"/>
          <w:szCs w:val="24"/>
        </w:rPr>
        <w:t xml:space="preserve"> neutrošenih</w:t>
      </w:r>
      <w:r>
        <w:rPr>
          <w:rFonts w:ascii="Times New Roman" w:hAnsi="Times New Roman" w:cs="Times New Roman"/>
          <w:sz w:val="24"/>
          <w:szCs w:val="24"/>
        </w:rPr>
        <w:t xml:space="preserve"> sredstava iz </w:t>
      </w:r>
      <w:r w:rsidR="00B977B5">
        <w:rPr>
          <w:rFonts w:ascii="Times New Roman" w:hAnsi="Times New Roman" w:cs="Times New Roman"/>
          <w:sz w:val="24"/>
          <w:szCs w:val="24"/>
        </w:rPr>
        <w:t xml:space="preserve"> 2022.godine</w:t>
      </w:r>
      <w:r w:rsidR="008A53B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604F6">
        <w:rPr>
          <w:rFonts w:ascii="Times New Roman" w:hAnsi="Times New Roman" w:cs="Times New Roman"/>
          <w:sz w:val="24"/>
          <w:szCs w:val="24"/>
        </w:rPr>
        <w:t>605.089,09</w:t>
      </w:r>
      <w:r w:rsidR="008A53B7">
        <w:rPr>
          <w:rFonts w:ascii="Times New Roman" w:hAnsi="Times New Roman" w:cs="Times New Roman"/>
          <w:sz w:val="24"/>
          <w:szCs w:val="24"/>
        </w:rPr>
        <w:t xml:space="preserve"> EUR</w:t>
      </w:r>
      <w:r w:rsidR="00A604F6">
        <w:rPr>
          <w:rFonts w:ascii="Times New Roman" w:hAnsi="Times New Roman" w:cs="Times New Roman"/>
          <w:sz w:val="24"/>
          <w:szCs w:val="24"/>
        </w:rPr>
        <w:t>-a.</w:t>
      </w:r>
    </w:p>
    <w:p w:rsidR="00A604F6" w:rsidRDefault="00A604F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 koji su preneseni na kraju 2023.g.  iznose 534.162,60 EUR-a</w:t>
      </w:r>
    </w:p>
    <w:p w:rsidR="008A53B7" w:rsidRDefault="008A53B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 je o sredstvima na izvorima 31, 52 i 61 ostvarenim, a neutrošenim u proteklom razdoblju.</w:t>
      </w:r>
    </w:p>
    <w:p w:rsidR="00B977B5" w:rsidRDefault="00B977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3B7" w:rsidRDefault="008A53B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B5" w:rsidRDefault="00B977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8C46E3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46E3">
        <w:rPr>
          <w:rFonts w:ascii="Times New Roman" w:hAnsi="Times New Roman" w:cs="Times New Roman"/>
          <w:b/>
          <w:i/>
          <w:sz w:val="24"/>
          <w:szCs w:val="24"/>
          <w:u w:val="single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A604F6" w:rsidTr="000F0706">
        <w:tc>
          <w:tcPr>
            <w:tcW w:w="2405" w:type="dxa"/>
          </w:tcPr>
          <w:p w:rsidR="00A604F6" w:rsidRPr="00A604F6" w:rsidRDefault="00A604F6" w:rsidP="009D7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4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DEĐL</w:t>
            </w:r>
          </w:p>
        </w:tc>
        <w:tc>
          <w:tcPr>
            <w:tcW w:w="3402" w:type="dxa"/>
          </w:tcPr>
          <w:p w:rsidR="00A604F6" w:rsidRDefault="00A604F6" w:rsidP="00A6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4F6" w:rsidTr="000F0706">
        <w:tc>
          <w:tcPr>
            <w:tcW w:w="2405" w:type="dxa"/>
          </w:tcPr>
          <w:p w:rsidR="00A604F6" w:rsidRDefault="00A604F6" w:rsidP="000F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 EUR</w:t>
            </w:r>
          </w:p>
        </w:tc>
        <w:tc>
          <w:tcPr>
            <w:tcW w:w="3402" w:type="dxa"/>
          </w:tcPr>
          <w:p w:rsidR="00A604F6" w:rsidRPr="009D7CA0" w:rsidRDefault="00A604F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146.451,63</w:t>
            </w:r>
          </w:p>
        </w:tc>
      </w:tr>
      <w:tr w:rsidR="00A604F6" w:rsidTr="000F0706">
        <w:tc>
          <w:tcPr>
            <w:tcW w:w="2405" w:type="dxa"/>
          </w:tcPr>
          <w:p w:rsidR="00A604F6" w:rsidRDefault="00A604F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 EUR</w:t>
            </w:r>
          </w:p>
        </w:tc>
        <w:tc>
          <w:tcPr>
            <w:tcW w:w="3402" w:type="dxa"/>
          </w:tcPr>
          <w:p w:rsidR="00A604F6" w:rsidRDefault="00A604F6" w:rsidP="000F07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5.656,11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4F6" w:rsidRDefault="00A604F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4F6" w:rsidRDefault="00A604F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4F6" w:rsidRPr="00F471E7" w:rsidRDefault="00A604F6" w:rsidP="00A604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604F6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AC8"/>
    <w:rsid w:val="00077812"/>
    <w:rsid w:val="000D0A1C"/>
    <w:rsid w:val="000F0706"/>
    <w:rsid w:val="0017445B"/>
    <w:rsid w:val="00186B7B"/>
    <w:rsid w:val="001A7A28"/>
    <w:rsid w:val="001C6EC1"/>
    <w:rsid w:val="00245B1D"/>
    <w:rsid w:val="0029735D"/>
    <w:rsid w:val="00297F7A"/>
    <w:rsid w:val="003A22DB"/>
    <w:rsid w:val="003C1311"/>
    <w:rsid w:val="00407290"/>
    <w:rsid w:val="00432B72"/>
    <w:rsid w:val="00466878"/>
    <w:rsid w:val="00475E7B"/>
    <w:rsid w:val="0049349C"/>
    <w:rsid w:val="00535A14"/>
    <w:rsid w:val="005722A3"/>
    <w:rsid w:val="005C1418"/>
    <w:rsid w:val="00605080"/>
    <w:rsid w:val="00605929"/>
    <w:rsid w:val="00624C16"/>
    <w:rsid w:val="00671445"/>
    <w:rsid w:val="0072334A"/>
    <w:rsid w:val="007F3A3E"/>
    <w:rsid w:val="0083323B"/>
    <w:rsid w:val="00886D68"/>
    <w:rsid w:val="008A53B7"/>
    <w:rsid w:val="008C46E3"/>
    <w:rsid w:val="008F4DF6"/>
    <w:rsid w:val="0094274B"/>
    <w:rsid w:val="0094462F"/>
    <w:rsid w:val="00975BA7"/>
    <w:rsid w:val="009D7CA0"/>
    <w:rsid w:val="00A604F6"/>
    <w:rsid w:val="00AC288F"/>
    <w:rsid w:val="00AE2812"/>
    <w:rsid w:val="00B7793B"/>
    <w:rsid w:val="00B977B5"/>
    <w:rsid w:val="00BA034E"/>
    <w:rsid w:val="00BF44C6"/>
    <w:rsid w:val="00CA12E2"/>
    <w:rsid w:val="00CB7417"/>
    <w:rsid w:val="00D019AB"/>
    <w:rsid w:val="00DD2586"/>
    <w:rsid w:val="00DF778D"/>
    <w:rsid w:val="00E34EA9"/>
    <w:rsid w:val="00E74D93"/>
    <w:rsid w:val="00E831A3"/>
    <w:rsid w:val="00ED7E7B"/>
    <w:rsid w:val="00F22CBF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8176-2390-481C-BA54-7325205F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Nina</cp:lastModifiedBy>
  <cp:revision>27</cp:revision>
  <cp:lastPrinted>2022-10-19T06:21:00Z</cp:lastPrinted>
  <dcterms:created xsi:type="dcterms:W3CDTF">2022-09-02T12:49:00Z</dcterms:created>
  <dcterms:modified xsi:type="dcterms:W3CDTF">2024-03-20T13:43:00Z</dcterms:modified>
</cp:coreProperties>
</file>